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b w:val="1"/>
          <w:bCs w:val="1"/>
          <w:cap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178182" cy="864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v5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86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hd w:val="clear" w:color="auto" w:fill="ffffff"/>
        <w:spacing w:after="0" w:line="360" w:lineRule="auto"/>
        <w:jc w:val="center"/>
        <w:outlineLvl w:val="2"/>
        <w:rPr>
          <w:rFonts w:ascii="Times New Roman" w:cs="Times New Roman" w:hAnsi="Times New Roman" w:eastAsia="Times New Roman"/>
          <w:b w:val="1"/>
          <w:bCs w:val="1"/>
          <w:cap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1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formul</w:t>
      </w:r>
      <w:r>
        <w:rPr>
          <w:rFonts w:ascii="Times New Roman" w:hAnsi="Times New Roman" w:hint="default"/>
          <w:b w:val="1"/>
          <w:bCs w:val="1"/>
          <w:cap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Times New Roman" w:hAnsi="Times New Roman"/>
          <w:b w:val="1"/>
          <w:bCs w:val="1"/>
          <w:cap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pro VR</w:t>
      </w:r>
      <w:r>
        <w:rPr>
          <w:rFonts w:ascii="Times New Roman" w:hAnsi="Times New Roman" w:hint="default"/>
          <w:b w:val="1"/>
          <w:bCs w:val="1"/>
          <w:cap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cap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CEN</w:t>
      </w:r>
      <w:r>
        <w:rPr>
          <w:rFonts w:ascii="Times New Roman" w:hAnsi="Times New Roman" w:hint="default"/>
          <w:b w:val="1"/>
          <w:bCs w:val="1"/>
          <w:cap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cap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/ REKLAMACi ZBO</w:t>
      </w:r>
      <w:r>
        <w:rPr>
          <w:rFonts w:ascii="Times New Roman" w:hAnsi="Times New Roman" w:hint="default"/>
          <w:b w:val="1"/>
          <w:bCs w:val="1"/>
          <w:cap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ŽÍ</w:t>
      </w: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80"/>
        <w:gridCol w:w="4482"/>
      </w:tblGrid>
      <w:tr>
        <w:tblPrEx>
          <w:shd w:val="clear" w:color="auto" w:fill="ced7e7"/>
        </w:tblPrEx>
        <w:trPr>
          <w:trHeight w:val="2373" w:hRule="atLeast"/>
        </w:trPr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ADRESA PRO ZASL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ZBO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ŽÍ</w:t>
            </w:r>
          </w:p>
          <w:p>
            <w:pPr>
              <w:pStyle w:val="Normal.0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Zden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k Kon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íč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ek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Moravsk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98</w:t>
            </w:r>
          </w:p>
          <w:p>
            <w:pPr>
              <w:pStyle w:val="Normal.0"/>
              <w:shd w:val="clear" w:color="auto" w:fill="ffffff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688 01 Uhersk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Brod</w:t>
            </w:r>
          </w:p>
        </w:tc>
        <w:tc>
          <w:tcPr>
            <w:tcW w:type="dxa" w:w="4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KUPUJ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no: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Adresa:</w:t>
            </w:r>
          </w:p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Email: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Telefon: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caps w:val="1"/>
                <w:shd w:val="nil" w:color="auto" w:fill="auto"/>
                <w:rtl w:val="0"/>
              </w:rPr>
              <w:t>Datum obJEdn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caps w:val="1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b w:val="1"/>
                <w:bCs w:val="1"/>
                <w:caps w:val="1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caps w:val="1"/>
                <w:shd w:val="nil" w:color="auto" w:fill="auto"/>
                <w:rtl w:val="0"/>
              </w:rPr>
              <w:t>slo objedn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caps w:val="1"/>
                <w:shd w:val="nil" w:color="auto" w:fill="auto"/>
                <w:rtl w:val="0"/>
              </w:rPr>
              <w:t>vky: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VR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CEN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nl-NL"/>
              </w:rPr>
              <w:t>/ REKLAMOVAN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ZBO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ŽÍ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2017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VOD VR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CEN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ZBO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ŽÍ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1"/>
              </w:numPr>
              <w:shd w:val="clear" w:color="auto" w:fill="ffffff"/>
              <w:bidi w:val="0"/>
              <w:spacing w:after="0" w:line="360" w:lineRule="auto"/>
              <w:ind w:right="0"/>
              <w:jc w:val="both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na</w:t>
            </w:r>
          </w:p>
          <w:p>
            <w:pPr>
              <w:pStyle w:val="List Paragraph"/>
              <w:numPr>
                <w:ilvl w:val="0"/>
                <w:numId w:val="1"/>
              </w:numPr>
              <w:shd w:val="clear" w:color="auto" w:fill="ffffff"/>
              <w:bidi w:val="0"/>
              <w:spacing w:after="0" w:line="360" w:lineRule="auto"/>
              <w:ind w:right="0"/>
              <w:jc w:val="both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vada </w:t>
            </w:r>
          </w:p>
          <w:p>
            <w:pPr>
              <w:pStyle w:val="List Paragraph"/>
              <w:numPr>
                <w:ilvl w:val="0"/>
                <w:numId w:val="1"/>
              </w:numPr>
              <w:shd w:val="clear" w:color="auto" w:fill="ffffff"/>
              <w:bidi w:val="0"/>
              <w:spacing w:after="0" w:line="360" w:lineRule="auto"/>
              <w:ind w:right="0"/>
              <w:jc w:val="both"/>
              <w:rPr>
                <w:rFonts w:ascii="Times New Roman" w:hAnsi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jin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vod: .......................................................................................................................</w:t>
            </w:r>
          </w:p>
          <w:p>
            <w:pPr>
              <w:pStyle w:val="List Paragraph"/>
              <w:shd w:val="clear" w:color="auto" w:fill="ffffff"/>
              <w:spacing w:after="0" w:line="360" w:lineRule="auto"/>
              <w:ind w:left="0" w:firstLine="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List Paragraph"/>
              <w:shd w:val="clear" w:color="auto" w:fill="ffffff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slo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tu: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 ...........................................................................</w:t>
            </w:r>
          </w:p>
        </w:tc>
      </w:tr>
    </w:tbl>
    <w:p>
      <w:pPr>
        <w:pStyle w:val="Normal.0"/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cs="Times New Roman" w:hAnsi="Times New Roman" w:eastAsia="Times New Roman"/>
          <w:b w:val="1"/>
          <w:bCs w:val="1"/>
          <w:cap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"/>
          <w:szCs w:val="2"/>
        </w:rPr>
      </w:pPr>
    </w:p>
    <w:tbl>
      <w:tblPr>
        <w:tblW w:w="906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2573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line="36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VOD REKLAMACE:</w:t>
            </w:r>
          </w:p>
          <w:p>
            <w:pPr>
              <w:pStyle w:val="Normal.0"/>
              <w:shd w:val="clear" w:color="auto" w:fill="ffffff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PREFEROVAN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ZP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SOB VY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ZEN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REKLAMACE:</w:t>
            </w:r>
          </w:p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bidi w:val="0"/>
              <w:spacing w:after="0" w:line="360" w:lineRule="auto"/>
              <w:ind w:right="0"/>
              <w:jc w:val="both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na</w:t>
            </w:r>
          </w:p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bidi w:val="0"/>
              <w:spacing w:after="0" w:line="360" w:lineRule="auto"/>
              <w:ind w:right="0"/>
              <w:jc w:val="both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cen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pen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z 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slo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tu: ...........................................................................</w:t>
            </w:r>
          </w:p>
        </w:tc>
      </w:tr>
    </w:tbl>
    <w:p>
      <w:pPr>
        <w:pStyle w:val="Normal.0"/>
        <w:widowControl w:val="0"/>
        <w:spacing w:line="240" w:lineRule="auto"/>
        <w:jc w:val="right"/>
        <w:rPr>
          <w:rFonts w:ascii="Times New Roman" w:cs="Times New Roman" w:hAnsi="Times New Roman" w:eastAsia="Times New Roman"/>
          <w:sz w:val="2"/>
          <w:szCs w:val="2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hd w:val="clear" w:color="auto" w:fill="ffffff"/>
        <w:spacing w:after="0" w:line="360" w:lineRule="auto"/>
        <w:jc w:val="right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vlastnoru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podpis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1151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line="36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Reklamaci vy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izuje:</w:t>
            </w:r>
          </w:p>
          <w:p>
            <w:pPr>
              <w:pStyle w:val="Normal.0"/>
              <w:shd w:val="clear" w:color="auto" w:fill="ffffff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Datum:</w:t>
              <w:tab/>
            </w:r>
          </w:p>
          <w:p>
            <w:pPr>
              <w:pStyle w:val="Normal.0"/>
              <w:shd w:val="clear" w:color="auto" w:fill="ffffff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Podpis:</w:t>
            </w:r>
          </w:p>
        </w:tc>
      </w:tr>
    </w:tbl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Zden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Kon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ek</w:t>
        <w:tab/>
        <w:tab/>
        <w:tab/>
        <w:t>info@automotokonicek.cz</w:t>
        <w:tab/>
        <w:tab/>
        <w:t>+420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603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515 691</w:t>
      </w:r>
    </w:p>
    <w:p>
      <w:pPr>
        <w:pStyle w:val="Normal.0"/>
        <w:shd w:val="clear" w:color="auto" w:fill="ffffff"/>
        <w:spacing w:after="0" w:line="360" w:lineRule="auto"/>
        <w:jc w:val="center"/>
      </w:pP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Zden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k Kon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ek, Moravsk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98, 688 01 Uhersk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Brod I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: 423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46 754</w:t>
      </w:r>
    </w:p>
    <w:sectPr>
      <w:headerReference w:type="default" r:id="rId5"/>
      <w:footerReference w:type="default" r:id="rId6"/>
      <w:pgSz w:w="11900" w:h="16840" w:orient="portrait"/>
      <w:pgMar w:top="568" w:right="1417" w:bottom="56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